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AB" w:rsidRDefault="00F35EAB" w:rsidP="00F35EAB">
      <w:pPr>
        <w:jc w:val="center"/>
        <w:rPr>
          <w:bCs/>
        </w:rPr>
      </w:pPr>
    </w:p>
    <w:p w:rsidR="00F35EAB" w:rsidRDefault="00F35EAB" w:rsidP="00F35EAB">
      <w:pPr>
        <w:jc w:val="center"/>
        <w:rPr>
          <w:bCs/>
        </w:rPr>
      </w:pPr>
    </w:p>
    <w:p w:rsidR="00F35EAB" w:rsidRDefault="00F35EAB" w:rsidP="00F35EAB">
      <w:pPr>
        <w:jc w:val="center"/>
        <w:rPr>
          <w:b/>
          <w:bCs/>
          <w:sz w:val="28"/>
        </w:rPr>
      </w:pPr>
      <w:r w:rsidRPr="0036247E">
        <w:rPr>
          <w:bCs/>
        </w:rPr>
        <w:t xml:space="preserve">Предоставление государственной услуги федеральными государственными учреждениями медико-социальной экспертизы осуществляется </w:t>
      </w:r>
    </w:p>
    <w:p w:rsidR="00F35EAB" w:rsidRDefault="00F35EAB" w:rsidP="00F35EAB">
      <w:pPr>
        <w:jc w:val="center"/>
        <w:rPr>
          <w:b/>
          <w:bCs/>
          <w:sz w:val="28"/>
        </w:rPr>
      </w:pPr>
      <w:r w:rsidRPr="0036247E">
        <w:rPr>
          <w:b/>
          <w:bCs/>
          <w:sz w:val="28"/>
        </w:rPr>
        <w:t>БЕСПЛАТНО.</w:t>
      </w:r>
    </w:p>
    <w:p w:rsidR="00F35EAB" w:rsidRPr="0036247E" w:rsidRDefault="00F35EAB" w:rsidP="00F35EAB">
      <w:pPr>
        <w:spacing w:before="240"/>
        <w:jc w:val="center"/>
      </w:pPr>
      <w:r w:rsidRPr="0036247E">
        <w:rPr>
          <w:b/>
          <w:bCs/>
        </w:rPr>
        <w:t>Предоставление государственной услуги по проведению МСЭ в электронной форме</w:t>
      </w:r>
    </w:p>
    <w:p w:rsidR="00F35EAB" w:rsidRPr="0036247E" w:rsidRDefault="00F35EAB" w:rsidP="00F35EAB">
      <w:pPr>
        <w:ind w:firstLine="335"/>
        <w:jc w:val="both"/>
        <w:rPr>
          <w:sz w:val="20"/>
        </w:rPr>
      </w:pPr>
      <w:r w:rsidRPr="0036247E">
        <w:rPr>
          <w:sz w:val="20"/>
        </w:rPr>
        <w:t>Для получения государственной услуги в электронном виде получателем государственной услуги предоставляется возможность направить заявление о предоставлении государственной услуги через Портал путем заполнения специальной интерактивной формы, которая соответствует требованиям Федерального закона от 27 июля 2010 г. N 210-ФЗ и обеспечивает идентификацию получателя государственной услуги. На Портале применяется автоматическая идентификация (нумерация) обращений, используется "личный кабинет" для обеспечения однозначной и конфиденциальной доставки промежуточных сообщений и ответа получателю государственной услуги в электронном виде.</w:t>
      </w:r>
    </w:p>
    <w:p w:rsidR="00F35EAB" w:rsidRPr="0036247E" w:rsidRDefault="00F35EAB" w:rsidP="00F35EAB">
      <w:pPr>
        <w:ind w:firstLine="335"/>
        <w:jc w:val="both"/>
        <w:rPr>
          <w:b/>
          <w:sz w:val="20"/>
        </w:rPr>
      </w:pPr>
      <w:r w:rsidRPr="0036247E">
        <w:rPr>
          <w:sz w:val="20"/>
        </w:rPr>
        <w:t>В электронной форме услуги предоставляются с использованием портала государственных и муниципальных услуг «Государственные услуги»:</w:t>
      </w:r>
    </w:p>
    <w:p w:rsidR="00F35EAB" w:rsidRPr="007B6143" w:rsidRDefault="00F365EA" w:rsidP="00F35EAB">
      <w:pPr>
        <w:jc w:val="center"/>
        <w:rPr>
          <w:sz w:val="36"/>
        </w:rPr>
      </w:pPr>
      <w:hyperlink r:id="rId6" w:history="1">
        <w:r w:rsidR="00F35EAB" w:rsidRPr="00F96A39">
          <w:rPr>
            <w:color w:val="A60000"/>
            <w:sz w:val="36"/>
          </w:rPr>
          <w:t>www.gosuslugi.ru</w:t>
        </w:r>
      </w:hyperlink>
    </w:p>
    <w:p w:rsidR="00F35EAB" w:rsidRDefault="00F35EAB" w:rsidP="00F35EAB">
      <w:pPr>
        <w:jc w:val="both"/>
        <w:rPr>
          <w:b/>
          <w:bCs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FD6F4D" w:rsidRDefault="00FD6F4D" w:rsidP="00A2086C">
      <w:pPr>
        <w:jc w:val="center"/>
        <w:rPr>
          <w:b/>
          <w:sz w:val="32"/>
          <w:szCs w:val="28"/>
        </w:rPr>
      </w:pPr>
    </w:p>
    <w:p w:rsidR="00FD6F4D" w:rsidRDefault="00FD6F4D" w:rsidP="00A2086C">
      <w:pPr>
        <w:jc w:val="center"/>
        <w:rPr>
          <w:b/>
          <w:sz w:val="32"/>
          <w:szCs w:val="28"/>
        </w:rPr>
      </w:pPr>
    </w:p>
    <w:p w:rsidR="00FD6F4D" w:rsidRDefault="00FD6F4D" w:rsidP="00A2086C">
      <w:pPr>
        <w:jc w:val="center"/>
        <w:rPr>
          <w:b/>
          <w:sz w:val="32"/>
          <w:szCs w:val="28"/>
        </w:rPr>
      </w:pPr>
    </w:p>
    <w:p w:rsidR="00A2086C" w:rsidRDefault="00A2086C" w:rsidP="00A2086C">
      <w:pPr>
        <w:jc w:val="center"/>
        <w:rPr>
          <w:b/>
          <w:sz w:val="32"/>
          <w:szCs w:val="28"/>
        </w:rPr>
      </w:pPr>
    </w:p>
    <w:p w:rsidR="00FD6F4D" w:rsidRDefault="00FD6F4D" w:rsidP="00FD6F4D">
      <w:pPr>
        <w:jc w:val="both"/>
        <w:rPr>
          <w:b/>
          <w:bCs/>
        </w:rPr>
      </w:pPr>
      <w:r>
        <w:rPr>
          <w:b/>
          <w:bCs/>
        </w:rPr>
        <w:t>Минтруд России</w:t>
      </w:r>
    </w:p>
    <w:p w:rsidR="00FD6F4D" w:rsidRDefault="00FD6F4D" w:rsidP="00FD6F4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ул. Ильинка, д. 21, г. Москва, 127994, ГСП-4</w:t>
      </w:r>
    </w:p>
    <w:p w:rsidR="00FD6F4D" w:rsidRDefault="00FD6F4D" w:rsidP="00FD6F4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Телефон (495) 606-15-20, факс (495) 606-15-02</w:t>
      </w:r>
    </w:p>
    <w:p w:rsidR="00FD6F4D" w:rsidRDefault="00FD6F4D" w:rsidP="00FD6F4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Официальный сайт: </w:t>
      </w:r>
      <w:r>
        <w:rPr>
          <w:sz w:val="20"/>
          <w:szCs w:val="20"/>
          <w:u w:val="single"/>
          <w:lang w:val="en-US"/>
        </w:rPr>
        <w:t>http</w:t>
      </w:r>
      <w:r>
        <w:rPr>
          <w:sz w:val="20"/>
          <w:szCs w:val="20"/>
          <w:u w:val="single"/>
        </w:rPr>
        <w:t>://</w:t>
      </w:r>
      <w:r>
        <w:rPr>
          <w:sz w:val="20"/>
          <w:szCs w:val="20"/>
          <w:u w:val="single"/>
          <w:lang w:val="en-US"/>
        </w:rPr>
        <w:t>www</w:t>
      </w:r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rosmintrud</w:t>
      </w:r>
      <w:proofErr w:type="spellEnd"/>
      <w:r>
        <w:rPr>
          <w:sz w:val="20"/>
          <w:szCs w:val="20"/>
          <w:u w:val="single"/>
        </w:rPr>
        <w:t>.</w:t>
      </w:r>
      <w:proofErr w:type="spellStart"/>
      <w:r>
        <w:rPr>
          <w:sz w:val="20"/>
          <w:szCs w:val="20"/>
          <w:u w:val="single"/>
          <w:lang w:val="en-US"/>
        </w:rPr>
        <w:t>ru</w:t>
      </w:r>
      <w:proofErr w:type="spellEnd"/>
    </w:p>
    <w:p w:rsidR="00FD6F4D" w:rsidRDefault="00FD6F4D" w:rsidP="00FD6F4D">
      <w:pPr>
        <w:jc w:val="both"/>
        <w:rPr>
          <w:b/>
          <w:bCs/>
        </w:rPr>
      </w:pPr>
    </w:p>
    <w:p w:rsidR="00FD6F4D" w:rsidRDefault="00FD6F4D" w:rsidP="00FD6F4D">
      <w:pPr>
        <w:jc w:val="both"/>
        <w:rPr>
          <w:b/>
          <w:bCs/>
        </w:rPr>
      </w:pPr>
    </w:p>
    <w:p w:rsidR="00FD6F4D" w:rsidRDefault="00FD6F4D" w:rsidP="00FD6F4D">
      <w:pPr>
        <w:jc w:val="both"/>
      </w:pPr>
      <w:r>
        <w:rPr>
          <w:b/>
          <w:bCs/>
        </w:rPr>
        <w:t>ФГБУ ФБ МСЭ Минтруда России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</w:rPr>
        <w:t>ул. Ивана Сусанина, 3, г. Москва, 127486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</w:rPr>
        <w:t>Телефон: 8(499) 487-57-11, Факс: 8(499) 487-81-81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  <w:lang w:val="en-US"/>
        </w:rPr>
        <w:t>E</w:t>
      </w:r>
      <w:r>
        <w:rPr>
          <w:sz w:val="20"/>
        </w:rPr>
        <w:t>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fbmse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FD6F4D" w:rsidRDefault="00FD6F4D" w:rsidP="00FD6F4D">
      <w:pPr>
        <w:jc w:val="right"/>
        <w:rPr>
          <w:sz w:val="28"/>
        </w:rPr>
      </w:pPr>
      <w:r>
        <w:rPr>
          <w:sz w:val="20"/>
        </w:rPr>
        <w:t xml:space="preserve">Официальный сайт: </w:t>
      </w:r>
      <w:hyperlink r:id="rId7" w:history="1">
        <w:r>
          <w:rPr>
            <w:rStyle w:val="a8"/>
            <w:sz w:val="20"/>
          </w:rPr>
          <w:t>www.fbmse.ru</w:t>
        </w:r>
      </w:hyperlink>
    </w:p>
    <w:p w:rsidR="00FD6F4D" w:rsidRDefault="00FD6F4D" w:rsidP="00FD6F4D">
      <w:pPr>
        <w:spacing w:before="100" w:beforeAutospacing="1"/>
        <w:jc w:val="both"/>
      </w:pPr>
      <w:r>
        <w:rPr>
          <w:b/>
          <w:bCs/>
        </w:rPr>
        <w:t>ФКУ «ГБ МСЭ по Рязанской области» Минтруда России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</w:rPr>
        <w:t>ул. Вокзальная, д. 22,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</w:rPr>
        <w:t xml:space="preserve"> г. Рязань, 390013</w:t>
      </w:r>
    </w:p>
    <w:p w:rsidR="00FD6F4D" w:rsidRDefault="00FD6F4D" w:rsidP="00FD6F4D">
      <w:pPr>
        <w:jc w:val="right"/>
        <w:rPr>
          <w:sz w:val="20"/>
        </w:rPr>
      </w:pPr>
      <w:r>
        <w:rPr>
          <w:sz w:val="20"/>
        </w:rPr>
        <w:t xml:space="preserve">тел/факс: 8 (4912) </w:t>
      </w:r>
      <w:r w:rsidR="00EC5C7E">
        <w:rPr>
          <w:sz w:val="20"/>
        </w:rPr>
        <w:t>77-73-46</w:t>
      </w:r>
      <w:r>
        <w:rPr>
          <w:sz w:val="20"/>
        </w:rPr>
        <w:t>/77-73-44</w:t>
      </w:r>
    </w:p>
    <w:p w:rsidR="00FD6F4D" w:rsidRDefault="00FD6F4D" w:rsidP="00FD6F4D">
      <w:pPr>
        <w:jc w:val="right"/>
        <w:rPr>
          <w:color w:val="A60000"/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gbmse</w:t>
      </w:r>
      <w:proofErr w:type="spellEnd"/>
      <w:r>
        <w:rPr>
          <w:sz w:val="20"/>
          <w:szCs w:val="20"/>
        </w:rPr>
        <w:t>62.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FD6F4D" w:rsidRDefault="00FD6F4D" w:rsidP="00FD6F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Официальный сайт: </w:t>
      </w:r>
      <w:hyperlink r:id="rId8" w:history="1">
        <w:r>
          <w:rPr>
            <w:rStyle w:val="a8"/>
            <w:sz w:val="20"/>
            <w:szCs w:val="20"/>
            <w:lang w:val="en-US"/>
          </w:rPr>
          <w:t>http</w:t>
        </w:r>
        <w:r>
          <w:rPr>
            <w:rStyle w:val="a8"/>
            <w:sz w:val="20"/>
            <w:szCs w:val="20"/>
          </w:rPr>
          <w:t>://</w:t>
        </w:r>
        <w:r>
          <w:rPr>
            <w:rStyle w:val="a8"/>
            <w:sz w:val="20"/>
            <w:szCs w:val="20"/>
            <w:lang w:val="en-US"/>
          </w:rPr>
          <w:t>www</w:t>
        </w:r>
        <w:r>
          <w:rPr>
            <w:rStyle w:val="a8"/>
            <w:sz w:val="20"/>
            <w:szCs w:val="20"/>
          </w:rPr>
          <w:t>.</w:t>
        </w:r>
        <w:proofErr w:type="spellStart"/>
        <w:r>
          <w:rPr>
            <w:rStyle w:val="a8"/>
            <w:sz w:val="20"/>
            <w:szCs w:val="20"/>
            <w:lang w:val="en-US"/>
          </w:rPr>
          <w:t>gbmse</w:t>
        </w:r>
        <w:proofErr w:type="spellEnd"/>
        <w:r>
          <w:rPr>
            <w:rStyle w:val="a8"/>
            <w:sz w:val="20"/>
            <w:szCs w:val="20"/>
          </w:rPr>
          <w:t>62.</w:t>
        </w:r>
        <w:proofErr w:type="spellStart"/>
        <w:r>
          <w:rPr>
            <w:rStyle w:val="a8"/>
            <w:sz w:val="20"/>
            <w:szCs w:val="20"/>
            <w:lang w:val="en-US"/>
          </w:rPr>
          <w:t>ru</w:t>
        </w:r>
        <w:proofErr w:type="spellEnd"/>
      </w:hyperlink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lastRenderedPageBreak/>
        <w:t xml:space="preserve">Федеральное казенное учреждение 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 xml:space="preserve">«Главное бюро медико-социальной экспертизы по </w:t>
      </w:r>
      <w:r w:rsidR="00102D53">
        <w:rPr>
          <w:szCs w:val="28"/>
        </w:rPr>
        <w:t>Рязанской</w:t>
      </w:r>
      <w:r w:rsidRPr="00A2086C">
        <w:rPr>
          <w:szCs w:val="28"/>
        </w:rPr>
        <w:t xml:space="preserve"> области»</w:t>
      </w:r>
    </w:p>
    <w:p w:rsidR="00A2086C" w:rsidRPr="00A2086C" w:rsidRDefault="00A2086C" w:rsidP="00A2086C">
      <w:pPr>
        <w:jc w:val="center"/>
        <w:rPr>
          <w:szCs w:val="28"/>
        </w:rPr>
      </w:pPr>
      <w:r w:rsidRPr="00A2086C">
        <w:rPr>
          <w:szCs w:val="28"/>
        </w:rPr>
        <w:t>Министерства труда и социальной защиты Российской Федерации</w:t>
      </w:r>
    </w:p>
    <w:p w:rsidR="00A2086C" w:rsidRPr="00A2086C" w:rsidRDefault="00A2086C" w:rsidP="00A2086C">
      <w:pPr>
        <w:jc w:val="center"/>
        <w:rPr>
          <w:b/>
          <w:sz w:val="32"/>
          <w:szCs w:val="28"/>
        </w:rPr>
      </w:pPr>
      <w:r w:rsidRPr="00A2086C">
        <w:rPr>
          <w:b/>
          <w:szCs w:val="28"/>
        </w:rPr>
        <w:t xml:space="preserve">(ФКУ «ГБ МСЭ по </w:t>
      </w:r>
      <w:r w:rsidR="00102D53">
        <w:rPr>
          <w:b/>
          <w:szCs w:val="28"/>
        </w:rPr>
        <w:t>Рязанской</w:t>
      </w:r>
      <w:r w:rsidRPr="00A2086C">
        <w:rPr>
          <w:b/>
          <w:szCs w:val="28"/>
        </w:rPr>
        <w:t xml:space="preserve"> области» Минтруда России)</w:t>
      </w:r>
    </w:p>
    <w:p w:rsidR="00A2086C" w:rsidRDefault="00A2086C"/>
    <w:p w:rsidR="00F96A39" w:rsidRDefault="00F96A39"/>
    <w:p w:rsidR="00F96A39" w:rsidRDefault="00F96A39"/>
    <w:p w:rsidR="00F96A39" w:rsidRDefault="00F96A39"/>
    <w:p w:rsidR="00F96A39" w:rsidRDefault="00F96A39"/>
    <w:p w:rsidR="00FD3077" w:rsidRDefault="00FD3077"/>
    <w:p w:rsidR="00FD3077" w:rsidRDefault="00FD3077"/>
    <w:p w:rsidR="00FD3077" w:rsidRDefault="00FD3077"/>
    <w:p w:rsidR="00F865F1" w:rsidRPr="00F865F1" w:rsidRDefault="00F865F1" w:rsidP="00F865F1">
      <w:pPr>
        <w:jc w:val="center"/>
        <w:outlineLvl w:val="0"/>
        <w:rPr>
          <w:b/>
          <w:sz w:val="40"/>
          <w:szCs w:val="20"/>
        </w:rPr>
      </w:pPr>
      <w:r w:rsidRPr="00F865F1">
        <w:rPr>
          <w:b/>
          <w:sz w:val="40"/>
          <w:szCs w:val="20"/>
        </w:rPr>
        <w:t>ИПР</w:t>
      </w:r>
      <w:r w:rsidR="00305F95">
        <w:rPr>
          <w:b/>
          <w:sz w:val="40"/>
          <w:szCs w:val="20"/>
        </w:rPr>
        <w:t>А</w:t>
      </w:r>
      <w:r w:rsidRPr="00F865F1">
        <w:rPr>
          <w:b/>
          <w:sz w:val="40"/>
          <w:szCs w:val="20"/>
        </w:rPr>
        <w:t xml:space="preserve"> инвалида </w:t>
      </w:r>
    </w:p>
    <w:p w:rsidR="00F865F1" w:rsidRPr="00F865F1" w:rsidRDefault="00F865F1" w:rsidP="00F865F1">
      <w:pPr>
        <w:jc w:val="center"/>
        <w:outlineLvl w:val="0"/>
        <w:rPr>
          <w:b/>
          <w:sz w:val="40"/>
          <w:szCs w:val="20"/>
        </w:rPr>
      </w:pPr>
      <w:r w:rsidRPr="00F865F1">
        <w:rPr>
          <w:b/>
          <w:sz w:val="40"/>
          <w:szCs w:val="20"/>
        </w:rPr>
        <w:t>(</w:t>
      </w:r>
      <w:r w:rsidR="00305F95">
        <w:rPr>
          <w:b/>
          <w:sz w:val="40"/>
          <w:szCs w:val="20"/>
        </w:rPr>
        <w:t xml:space="preserve">ИПРА </w:t>
      </w:r>
      <w:r w:rsidRPr="00F865F1">
        <w:rPr>
          <w:b/>
          <w:sz w:val="40"/>
          <w:szCs w:val="20"/>
        </w:rPr>
        <w:t>ребенка-инвалида)</w:t>
      </w:r>
    </w:p>
    <w:p w:rsidR="00F96A39" w:rsidRPr="00F865F1" w:rsidRDefault="00F865F1" w:rsidP="00F865F1">
      <w:pPr>
        <w:rPr>
          <w:b/>
          <w:sz w:val="40"/>
          <w:szCs w:val="20"/>
        </w:rPr>
      </w:pPr>
      <w:r w:rsidRPr="00F865F1">
        <w:rPr>
          <w:b/>
          <w:sz w:val="40"/>
          <w:szCs w:val="20"/>
        </w:rPr>
        <w:t>и маршрут ее реализации</w:t>
      </w: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F865F1" w:rsidRDefault="00F865F1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  <w:rPr>
          <w:sz w:val="40"/>
        </w:rPr>
      </w:pPr>
    </w:p>
    <w:p w:rsidR="00A2086C" w:rsidRDefault="00A2086C" w:rsidP="00A2086C">
      <w:pPr>
        <w:pStyle w:val="a3"/>
        <w:ind w:left="142" w:firstLine="567"/>
        <w:jc w:val="center"/>
      </w:pPr>
    </w:p>
    <w:p w:rsidR="00A2086C" w:rsidRDefault="00A2086C"/>
    <w:p w:rsidR="00A2086C" w:rsidRDefault="00A2086C"/>
    <w:p w:rsidR="007418B1" w:rsidRDefault="007418B1"/>
    <w:p w:rsidR="007418B1" w:rsidRDefault="007418B1"/>
    <w:p w:rsidR="00A2086C" w:rsidRDefault="00A2086C"/>
    <w:p w:rsidR="00F865F1" w:rsidRDefault="00F865F1"/>
    <w:p w:rsidR="00A2086C" w:rsidRPr="00C27F4E" w:rsidRDefault="00102D53" w:rsidP="00A2086C">
      <w:pPr>
        <w:jc w:val="center"/>
        <w:rPr>
          <w:sz w:val="22"/>
          <w:szCs w:val="44"/>
        </w:rPr>
      </w:pPr>
      <w:r>
        <w:rPr>
          <w:sz w:val="22"/>
          <w:szCs w:val="44"/>
        </w:rPr>
        <w:t>Рязань</w:t>
      </w:r>
    </w:p>
    <w:p w:rsidR="00A2086C" w:rsidRDefault="00A2086C" w:rsidP="00A2086C">
      <w:pPr>
        <w:jc w:val="center"/>
        <w:rPr>
          <w:sz w:val="22"/>
          <w:szCs w:val="44"/>
        </w:rPr>
      </w:pPr>
      <w:r w:rsidRPr="00C27F4E">
        <w:rPr>
          <w:sz w:val="22"/>
          <w:szCs w:val="44"/>
        </w:rPr>
        <w:t>201</w:t>
      </w:r>
      <w:r w:rsidR="00EC5C7E">
        <w:rPr>
          <w:sz w:val="22"/>
          <w:szCs w:val="44"/>
        </w:rPr>
        <w:t>7</w:t>
      </w:r>
      <w:r w:rsidRPr="00C27F4E">
        <w:rPr>
          <w:sz w:val="22"/>
          <w:szCs w:val="44"/>
        </w:rPr>
        <w:t xml:space="preserve"> г.</w:t>
      </w:r>
    </w:p>
    <w:p w:rsidR="00F865F1" w:rsidRPr="00FD3077" w:rsidRDefault="00F865F1" w:rsidP="00F865F1">
      <w:pPr>
        <w:ind w:firstLine="567"/>
        <w:jc w:val="both"/>
        <w:rPr>
          <w:b/>
          <w:bCs/>
          <w:i/>
          <w:iCs/>
          <w:sz w:val="21"/>
          <w:szCs w:val="21"/>
        </w:rPr>
      </w:pPr>
      <w:r w:rsidRPr="00FD3077">
        <w:rPr>
          <w:b/>
          <w:bCs/>
          <w:i/>
          <w:sz w:val="21"/>
          <w:szCs w:val="21"/>
        </w:rPr>
        <w:lastRenderedPageBreak/>
        <w:t xml:space="preserve">Каждому гражданину, признанному инвалидом, в бюро МСЭ разрабатывается и выдается </w:t>
      </w:r>
      <w:r w:rsidRPr="00FD3077">
        <w:rPr>
          <w:b/>
          <w:bCs/>
          <w:i/>
          <w:iCs/>
          <w:sz w:val="21"/>
          <w:szCs w:val="21"/>
        </w:rPr>
        <w:t xml:space="preserve">индивидуальная программа реабилитации </w:t>
      </w:r>
      <w:r w:rsidR="00AC5C37">
        <w:rPr>
          <w:b/>
          <w:bCs/>
          <w:i/>
          <w:iCs/>
          <w:sz w:val="21"/>
          <w:szCs w:val="21"/>
        </w:rPr>
        <w:t xml:space="preserve">или абилитации </w:t>
      </w:r>
      <w:r w:rsidRPr="00FD3077">
        <w:rPr>
          <w:b/>
          <w:bCs/>
          <w:i/>
          <w:iCs/>
          <w:sz w:val="21"/>
          <w:szCs w:val="21"/>
        </w:rPr>
        <w:t>инвалида</w:t>
      </w:r>
      <w:r w:rsidR="00AC5C37">
        <w:rPr>
          <w:b/>
          <w:bCs/>
          <w:i/>
          <w:iCs/>
          <w:sz w:val="21"/>
          <w:szCs w:val="21"/>
        </w:rPr>
        <w:t xml:space="preserve"> (ИПРА инвалида) или индивидуальная программа реабилитации или абилитации ребёнка-инвалида (ИПРА ребёнка-инвалида)</w:t>
      </w:r>
      <w:r w:rsidRPr="00FD3077">
        <w:rPr>
          <w:b/>
          <w:bCs/>
          <w:i/>
          <w:iCs/>
          <w:sz w:val="21"/>
          <w:szCs w:val="21"/>
        </w:rPr>
        <w:t>.</w:t>
      </w:r>
    </w:p>
    <w:p w:rsidR="00F865F1" w:rsidRPr="00FD3077" w:rsidRDefault="00F865F1" w:rsidP="00F865F1">
      <w:pPr>
        <w:ind w:firstLine="567"/>
        <w:jc w:val="both"/>
        <w:rPr>
          <w:b/>
          <w:bCs/>
          <w:i/>
          <w:iCs/>
          <w:sz w:val="21"/>
          <w:szCs w:val="21"/>
        </w:rPr>
      </w:pPr>
    </w:p>
    <w:p w:rsidR="00AC5C37" w:rsidRDefault="00F865F1" w:rsidP="00955431">
      <w:pPr>
        <w:pStyle w:val="ConsPlusNormal"/>
        <w:ind w:firstLine="540"/>
        <w:jc w:val="both"/>
        <w:rPr>
          <w:bCs/>
          <w:iCs/>
          <w:sz w:val="21"/>
          <w:szCs w:val="21"/>
        </w:rPr>
      </w:pPr>
      <w:r w:rsidRPr="00FD3077">
        <w:rPr>
          <w:b/>
          <w:bCs/>
          <w:iCs/>
          <w:sz w:val="21"/>
          <w:szCs w:val="21"/>
        </w:rPr>
        <w:t>ИПР</w:t>
      </w:r>
      <w:r w:rsidR="00AC5C37">
        <w:rPr>
          <w:b/>
          <w:bCs/>
          <w:iCs/>
          <w:sz w:val="21"/>
          <w:szCs w:val="21"/>
        </w:rPr>
        <w:t>А инвалида</w:t>
      </w:r>
      <w:r w:rsidRPr="00FD3077">
        <w:rPr>
          <w:bCs/>
          <w:iCs/>
          <w:sz w:val="21"/>
          <w:szCs w:val="21"/>
        </w:rPr>
        <w:t xml:space="preserve"> – это </w:t>
      </w:r>
      <w:r w:rsidRPr="00FD3077">
        <w:rPr>
          <w:b/>
          <w:bCs/>
          <w:iCs/>
          <w:sz w:val="21"/>
          <w:szCs w:val="21"/>
        </w:rPr>
        <w:t>комплекс</w:t>
      </w:r>
      <w:r w:rsidRPr="00FD3077">
        <w:rPr>
          <w:bCs/>
          <w:iCs/>
          <w:sz w:val="21"/>
          <w:szCs w:val="21"/>
        </w:rPr>
        <w:t xml:space="preserve"> оптимальных для инвалида реабилитационных </w:t>
      </w:r>
      <w:r w:rsidRPr="00FD3077">
        <w:rPr>
          <w:b/>
          <w:bCs/>
          <w:iCs/>
          <w:sz w:val="21"/>
          <w:szCs w:val="21"/>
        </w:rPr>
        <w:t>мероприятий</w:t>
      </w:r>
      <w:r w:rsidRPr="00FD3077">
        <w:rPr>
          <w:bCs/>
          <w:iCs/>
          <w:sz w:val="21"/>
          <w:szCs w:val="21"/>
        </w:rPr>
        <w:t xml:space="preserve">, включающий в себя отдельные виды, формы, объёмы, сроки и порядок реализации медицинских, профессиональных и других реабилитационных мер, </w:t>
      </w:r>
      <w:r w:rsidRPr="00955431">
        <w:rPr>
          <w:bCs/>
          <w:iCs/>
          <w:sz w:val="21"/>
          <w:szCs w:val="21"/>
        </w:rPr>
        <w:t>направленных на восстановление, компенсацию нарушенных функций организма</w:t>
      </w:r>
      <w:r w:rsidR="00955431" w:rsidRPr="00955431">
        <w:rPr>
          <w:bCs/>
          <w:iCs/>
          <w:sz w:val="21"/>
          <w:szCs w:val="21"/>
        </w:rPr>
        <w:t xml:space="preserve">, </w:t>
      </w:r>
      <w:r w:rsidR="00955431" w:rsidRPr="00955431">
        <w:t>формирование</w:t>
      </w:r>
      <w:r w:rsidR="00955431">
        <w:t xml:space="preserve">, восстановление, компенсацию способностей инвалида к выполнению определенных видов деятельности. </w:t>
      </w:r>
    </w:p>
    <w:p w:rsidR="00F865F1" w:rsidRPr="00FD3077" w:rsidRDefault="00F865F1" w:rsidP="00F865F1">
      <w:pPr>
        <w:ind w:firstLine="567"/>
        <w:jc w:val="both"/>
        <w:rPr>
          <w:bCs/>
          <w:sz w:val="21"/>
          <w:szCs w:val="21"/>
        </w:rPr>
      </w:pPr>
      <w:r w:rsidRPr="00FD3077">
        <w:rPr>
          <w:b/>
          <w:bCs/>
          <w:sz w:val="21"/>
          <w:szCs w:val="21"/>
        </w:rPr>
        <w:t>Государство гарантирует</w:t>
      </w:r>
      <w:r w:rsidRPr="00FD3077">
        <w:rPr>
          <w:bCs/>
          <w:sz w:val="21"/>
          <w:szCs w:val="21"/>
        </w:rPr>
        <w:t xml:space="preserve"> инвалидам проведение реабилитационных мероприятий, получение технических средств и услуг, </w:t>
      </w:r>
      <w:r w:rsidRPr="00FD3077">
        <w:rPr>
          <w:b/>
          <w:bCs/>
          <w:sz w:val="21"/>
          <w:szCs w:val="21"/>
        </w:rPr>
        <w:t>предусмотренных Федеральным перечнем</w:t>
      </w:r>
      <w:r w:rsidRPr="00FD3077">
        <w:rPr>
          <w:bCs/>
          <w:sz w:val="21"/>
          <w:szCs w:val="21"/>
        </w:rPr>
        <w:t xml:space="preserve"> в соответствии с ИПР</w:t>
      </w:r>
      <w:r w:rsidR="00955431">
        <w:rPr>
          <w:bCs/>
          <w:sz w:val="21"/>
          <w:szCs w:val="21"/>
        </w:rPr>
        <w:t>А инвалида (ИПРА ребёнка-инвалида)</w:t>
      </w:r>
      <w:r w:rsidRPr="00FD3077">
        <w:rPr>
          <w:bCs/>
          <w:sz w:val="21"/>
          <w:szCs w:val="21"/>
        </w:rPr>
        <w:t>.</w:t>
      </w:r>
    </w:p>
    <w:p w:rsidR="00F865F1" w:rsidRPr="007B6143" w:rsidRDefault="00F865F1" w:rsidP="00F865F1">
      <w:pPr>
        <w:ind w:firstLine="567"/>
        <w:jc w:val="both"/>
        <w:rPr>
          <w:bCs/>
          <w:sz w:val="21"/>
          <w:szCs w:val="21"/>
        </w:rPr>
      </w:pPr>
      <w:r w:rsidRPr="00FD3077">
        <w:rPr>
          <w:bCs/>
          <w:sz w:val="21"/>
          <w:szCs w:val="21"/>
        </w:rPr>
        <w:t xml:space="preserve">Согласно рекомендациям, внесённым </w:t>
      </w:r>
      <w:proofErr w:type="gramStart"/>
      <w:r w:rsidRPr="00FD3077">
        <w:rPr>
          <w:bCs/>
          <w:sz w:val="21"/>
          <w:szCs w:val="21"/>
        </w:rPr>
        <w:t>в</w:t>
      </w:r>
      <w:proofErr w:type="gramEnd"/>
      <w:r w:rsidRPr="00FD3077">
        <w:rPr>
          <w:bCs/>
          <w:sz w:val="21"/>
          <w:szCs w:val="21"/>
        </w:rPr>
        <w:t xml:space="preserve"> </w:t>
      </w:r>
      <w:proofErr w:type="gramStart"/>
      <w:r w:rsidRPr="00FD3077">
        <w:rPr>
          <w:bCs/>
          <w:sz w:val="21"/>
          <w:szCs w:val="21"/>
        </w:rPr>
        <w:t>ИПР</w:t>
      </w:r>
      <w:r w:rsidR="00955431">
        <w:rPr>
          <w:bCs/>
          <w:sz w:val="21"/>
          <w:szCs w:val="21"/>
        </w:rPr>
        <w:t>А</w:t>
      </w:r>
      <w:proofErr w:type="gramEnd"/>
      <w:r w:rsidRPr="00FD3077">
        <w:rPr>
          <w:bCs/>
          <w:sz w:val="21"/>
          <w:szCs w:val="21"/>
        </w:rPr>
        <w:t xml:space="preserve">, инвалид может осуществить необходимое протезирование, получить технические средства реабилитации (ТСР) и услуги, </w:t>
      </w:r>
      <w:r w:rsidR="0016449B">
        <w:rPr>
          <w:bCs/>
          <w:sz w:val="21"/>
          <w:szCs w:val="21"/>
        </w:rPr>
        <w:t>получить образование,</w:t>
      </w:r>
      <w:r w:rsidR="0016449B" w:rsidRPr="007B6143">
        <w:rPr>
          <w:bCs/>
          <w:sz w:val="21"/>
          <w:szCs w:val="21"/>
        </w:rPr>
        <w:t xml:space="preserve"> </w:t>
      </w:r>
      <w:r w:rsidRPr="00FD3077">
        <w:rPr>
          <w:bCs/>
          <w:sz w:val="21"/>
          <w:szCs w:val="21"/>
        </w:rPr>
        <w:t xml:space="preserve">трудоустроиться, </w:t>
      </w:r>
      <w:r w:rsidRPr="007B6143">
        <w:rPr>
          <w:bCs/>
          <w:sz w:val="21"/>
          <w:szCs w:val="21"/>
        </w:rPr>
        <w:t>и т.д.</w:t>
      </w:r>
    </w:p>
    <w:p w:rsidR="00F865F1" w:rsidRPr="00FD3077" w:rsidRDefault="00F865F1" w:rsidP="00F865F1">
      <w:pPr>
        <w:ind w:firstLine="567"/>
        <w:jc w:val="both"/>
        <w:rPr>
          <w:sz w:val="21"/>
          <w:szCs w:val="21"/>
        </w:rPr>
      </w:pPr>
      <w:r w:rsidRPr="00FD3077">
        <w:rPr>
          <w:sz w:val="21"/>
          <w:szCs w:val="21"/>
        </w:rPr>
        <w:t>ИПР</w:t>
      </w:r>
      <w:r w:rsidR="009A38FE">
        <w:rPr>
          <w:sz w:val="21"/>
          <w:szCs w:val="21"/>
        </w:rPr>
        <w:t>А</w:t>
      </w:r>
      <w:r w:rsidRPr="00FD3077">
        <w:rPr>
          <w:sz w:val="21"/>
          <w:szCs w:val="21"/>
        </w:rPr>
        <w:t xml:space="preserve"> </w:t>
      </w:r>
      <w:r w:rsidR="009A38FE">
        <w:rPr>
          <w:sz w:val="21"/>
          <w:szCs w:val="21"/>
        </w:rPr>
        <w:t xml:space="preserve">инвалида (ИПРА ребёнка-инвалида) </w:t>
      </w:r>
      <w:r w:rsidRPr="00FD3077">
        <w:rPr>
          <w:sz w:val="21"/>
          <w:szCs w:val="21"/>
        </w:rPr>
        <w:t xml:space="preserve">содержит как реабилитационные мероприятия, предоставляемые инвалиду </w:t>
      </w:r>
      <w:r w:rsidRPr="00FD3077">
        <w:rPr>
          <w:b/>
          <w:bCs/>
          <w:i/>
          <w:iCs/>
          <w:sz w:val="21"/>
          <w:szCs w:val="21"/>
          <w:u w:val="single"/>
        </w:rPr>
        <w:t>бесплатно,</w:t>
      </w:r>
      <w:r w:rsidRPr="00FD3077">
        <w:rPr>
          <w:sz w:val="21"/>
          <w:szCs w:val="21"/>
        </w:rPr>
        <w:t xml:space="preserve"> в соответствии с федеральным перечнем, так и </w:t>
      </w:r>
      <w:r w:rsidRPr="00FD3077">
        <w:rPr>
          <w:b/>
          <w:bCs/>
          <w:i/>
          <w:iCs/>
          <w:sz w:val="21"/>
          <w:szCs w:val="21"/>
          <w:u w:val="single"/>
        </w:rPr>
        <w:t xml:space="preserve">в оплате </w:t>
      </w:r>
      <w:proofErr w:type="gramStart"/>
      <w:r w:rsidRPr="00FD3077">
        <w:rPr>
          <w:b/>
          <w:bCs/>
          <w:i/>
          <w:iCs/>
          <w:sz w:val="21"/>
          <w:szCs w:val="21"/>
          <w:u w:val="single"/>
        </w:rPr>
        <w:t>которых</w:t>
      </w:r>
      <w:proofErr w:type="gramEnd"/>
      <w:r w:rsidRPr="00FD3077">
        <w:rPr>
          <w:b/>
          <w:bCs/>
          <w:i/>
          <w:iCs/>
          <w:sz w:val="21"/>
          <w:szCs w:val="21"/>
          <w:u w:val="single"/>
        </w:rPr>
        <w:t xml:space="preserve"> принимают участие сам инвалид</w:t>
      </w:r>
      <w:r w:rsidRPr="00FD3077">
        <w:rPr>
          <w:sz w:val="21"/>
          <w:szCs w:val="21"/>
        </w:rPr>
        <w:t xml:space="preserve"> либо другие лица или организации (спонсоры) – в этом случае в ИПР</w:t>
      </w:r>
      <w:r w:rsidR="009A38FE">
        <w:rPr>
          <w:sz w:val="21"/>
          <w:szCs w:val="21"/>
        </w:rPr>
        <w:t>А</w:t>
      </w:r>
      <w:r w:rsidRPr="00FD3077">
        <w:rPr>
          <w:sz w:val="21"/>
          <w:szCs w:val="21"/>
        </w:rPr>
        <w:t xml:space="preserve"> исполнителем мероприятия будет указан сам инвалид</w:t>
      </w:r>
      <w:r w:rsidR="009A38FE">
        <w:rPr>
          <w:sz w:val="21"/>
          <w:szCs w:val="21"/>
        </w:rPr>
        <w:t xml:space="preserve"> (законный представитель)</w:t>
      </w:r>
      <w:r w:rsidRPr="00FD3077">
        <w:rPr>
          <w:sz w:val="21"/>
          <w:szCs w:val="21"/>
        </w:rPr>
        <w:t>.</w:t>
      </w:r>
    </w:p>
    <w:p w:rsidR="00DC7225" w:rsidRPr="00DC7225" w:rsidRDefault="00DC7225" w:rsidP="00DC7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DC7225">
        <w:rPr>
          <w:rFonts w:eastAsiaTheme="minorHAnsi"/>
          <w:sz w:val="20"/>
          <w:szCs w:val="20"/>
          <w:lang w:eastAsia="en-US"/>
        </w:rPr>
        <w:t xml:space="preserve">ИПРА инвалида (ИПРА ребенка-инвалида) разрабатывается при </w:t>
      </w:r>
      <w:r>
        <w:rPr>
          <w:rFonts w:eastAsiaTheme="minorHAnsi"/>
          <w:sz w:val="20"/>
          <w:szCs w:val="20"/>
          <w:lang w:eastAsia="en-US"/>
        </w:rPr>
        <w:t>проведении м</w:t>
      </w:r>
      <w:r w:rsidRPr="00DC7225">
        <w:rPr>
          <w:rFonts w:eastAsiaTheme="minorHAnsi"/>
          <w:sz w:val="20"/>
          <w:szCs w:val="20"/>
          <w:lang w:eastAsia="en-US"/>
        </w:rPr>
        <w:t xml:space="preserve">едико-социальной экспертизы гражданина исходя из комплексной оценки ограничений жизнедеятельности, реабилитационного потенциала на основе анализа его клинико-функциональных, социально-бытовых, </w:t>
      </w:r>
      <w:r w:rsidRPr="00DC7225">
        <w:rPr>
          <w:rFonts w:eastAsiaTheme="minorHAnsi"/>
          <w:sz w:val="20"/>
          <w:szCs w:val="20"/>
          <w:lang w:eastAsia="en-US"/>
        </w:rPr>
        <w:lastRenderedPageBreak/>
        <w:t>профессионально-трудовых и психологических данных и утверждается руководителем бюро.</w:t>
      </w:r>
    </w:p>
    <w:p w:rsidR="00F865F1" w:rsidRPr="00FD3077" w:rsidRDefault="00F865F1" w:rsidP="00F865F1">
      <w:pPr>
        <w:ind w:firstLine="567"/>
        <w:jc w:val="both"/>
        <w:rPr>
          <w:sz w:val="21"/>
          <w:szCs w:val="21"/>
        </w:rPr>
      </w:pPr>
      <w:r w:rsidRPr="00FD3077">
        <w:rPr>
          <w:bCs/>
          <w:sz w:val="21"/>
          <w:szCs w:val="21"/>
        </w:rPr>
        <w:t>Раздел</w:t>
      </w:r>
      <w:r w:rsidR="00DC7225">
        <w:rPr>
          <w:bCs/>
          <w:sz w:val="21"/>
          <w:szCs w:val="21"/>
        </w:rPr>
        <w:t xml:space="preserve"> ИПРА</w:t>
      </w:r>
      <w:r w:rsidRPr="00FD3077">
        <w:rPr>
          <w:bCs/>
          <w:sz w:val="21"/>
          <w:szCs w:val="21"/>
        </w:rPr>
        <w:t xml:space="preserve"> по медицинской реабилитации </w:t>
      </w:r>
      <w:r w:rsidR="009A38FE">
        <w:rPr>
          <w:bCs/>
          <w:sz w:val="21"/>
          <w:szCs w:val="21"/>
        </w:rPr>
        <w:t xml:space="preserve">или абилитации </w:t>
      </w:r>
      <w:r w:rsidRPr="00FD3077">
        <w:rPr>
          <w:bCs/>
          <w:sz w:val="21"/>
          <w:szCs w:val="21"/>
        </w:rPr>
        <w:t xml:space="preserve">заполняется с учетом рекомендаций, указанных лечебным учреждением </w:t>
      </w:r>
      <w:r w:rsidRPr="00FD3077">
        <w:rPr>
          <w:b/>
          <w:bCs/>
          <w:sz w:val="21"/>
          <w:szCs w:val="21"/>
        </w:rPr>
        <w:t>в п. 34 направления</w:t>
      </w:r>
      <w:r w:rsidRPr="00FD3077">
        <w:rPr>
          <w:bCs/>
          <w:sz w:val="21"/>
          <w:szCs w:val="21"/>
        </w:rPr>
        <w:t xml:space="preserve"> </w:t>
      </w:r>
      <w:r w:rsidRPr="00FD3077">
        <w:rPr>
          <w:b/>
          <w:bCs/>
          <w:sz w:val="21"/>
          <w:szCs w:val="21"/>
        </w:rPr>
        <w:t>на МСЭ</w:t>
      </w:r>
      <w:r w:rsidRPr="00FD3077">
        <w:rPr>
          <w:b/>
          <w:sz w:val="21"/>
          <w:szCs w:val="21"/>
        </w:rPr>
        <w:t xml:space="preserve"> </w:t>
      </w:r>
      <w:r w:rsidRPr="00FD3077">
        <w:rPr>
          <w:sz w:val="21"/>
          <w:szCs w:val="21"/>
        </w:rPr>
        <w:t>(</w:t>
      </w:r>
      <w:r w:rsidR="00E02848">
        <w:rPr>
          <w:sz w:val="21"/>
          <w:szCs w:val="21"/>
        </w:rPr>
        <w:t xml:space="preserve">по </w:t>
      </w:r>
      <w:r w:rsidRPr="00FD3077">
        <w:rPr>
          <w:sz w:val="21"/>
          <w:szCs w:val="21"/>
        </w:rPr>
        <w:t>форм</w:t>
      </w:r>
      <w:r w:rsidR="00E02848">
        <w:rPr>
          <w:sz w:val="21"/>
          <w:szCs w:val="21"/>
        </w:rPr>
        <w:t>е</w:t>
      </w:r>
      <w:r w:rsidRPr="00FD3077">
        <w:rPr>
          <w:sz w:val="21"/>
          <w:szCs w:val="21"/>
        </w:rPr>
        <w:t xml:space="preserve"> 088/у-06). </w:t>
      </w:r>
      <w:r w:rsidRPr="00FD3077">
        <w:rPr>
          <w:bCs/>
          <w:sz w:val="21"/>
          <w:szCs w:val="21"/>
        </w:rPr>
        <w:t>Решение об обеспечении ТСР принимается при установлении медицинских показаний и противопоказаний.</w:t>
      </w:r>
    </w:p>
    <w:p w:rsidR="00F865F1" w:rsidRPr="0016449B" w:rsidRDefault="00F865F1" w:rsidP="00F865F1">
      <w:pPr>
        <w:ind w:firstLine="567"/>
        <w:jc w:val="both"/>
        <w:rPr>
          <w:bCs/>
          <w:sz w:val="21"/>
          <w:szCs w:val="21"/>
        </w:rPr>
      </w:pPr>
      <w:r w:rsidRPr="00FD3077">
        <w:rPr>
          <w:sz w:val="21"/>
          <w:szCs w:val="21"/>
        </w:rPr>
        <w:t>ИПР</w:t>
      </w:r>
      <w:r w:rsidR="009A38FE">
        <w:rPr>
          <w:sz w:val="21"/>
          <w:szCs w:val="21"/>
        </w:rPr>
        <w:t>А инвалида разрабатывается на 1 год, 2 года или бессрочно, ИПРА ребёнка-инвалида разрабатывается на 1 год, 2 года или до достижения возраста 18 лет</w:t>
      </w:r>
      <w:r w:rsidR="009A38FE" w:rsidRPr="0016449B">
        <w:rPr>
          <w:sz w:val="21"/>
          <w:szCs w:val="21"/>
        </w:rPr>
        <w:t>.</w:t>
      </w:r>
    </w:p>
    <w:p w:rsidR="00F865F1" w:rsidRPr="00FD3077" w:rsidRDefault="00F865F1" w:rsidP="00F865F1">
      <w:pPr>
        <w:ind w:firstLine="567"/>
        <w:jc w:val="both"/>
        <w:rPr>
          <w:sz w:val="21"/>
          <w:szCs w:val="21"/>
        </w:rPr>
      </w:pPr>
      <w:r w:rsidRPr="00FD3077">
        <w:rPr>
          <w:bCs/>
          <w:sz w:val="21"/>
          <w:szCs w:val="21"/>
        </w:rPr>
        <w:t>Внимательно ознакомьтесь с ИПР</w:t>
      </w:r>
      <w:r w:rsidR="00BE731C">
        <w:rPr>
          <w:bCs/>
          <w:sz w:val="21"/>
          <w:szCs w:val="21"/>
        </w:rPr>
        <w:t>А инвалида (ИПРА ребёнка-инвалида)</w:t>
      </w:r>
      <w:r w:rsidRPr="00FD3077">
        <w:rPr>
          <w:bCs/>
          <w:sz w:val="21"/>
          <w:szCs w:val="21"/>
        </w:rPr>
        <w:t xml:space="preserve"> и поставьте свою подпись о согласии с её содержанием.</w:t>
      </w:r>
    </w:p>
    <w:p w:rsidR="00F865F1" w:rsidRPr="00FD3077" w:rsidRDefault="00F865F1" w:rsidP="00F865F1">
      <w:pPr>
        <w:ind w:firstLine="567"/>
        <w:jc w:val="both"/>
        <w:rPr>
          <w:sz w:val="21"/>
          <w:szCs w:val="21"/>
        </w:rPr>
      </w:pPr>
      <w:r w:rsidRPr="00FD3077">
        <w:rPr>
          <w:sz w:val="21"/>
          <w:szCs w:val="21"/>
        </w:rPr>
        <w:t>При несогласии с содержанием ИПР</w:t>
      </w:r>
      <w:r w:rsidR="002A5F63">
        <w:rPr>
          <w:sz w:val="21"/>
          <w:szCs w:val="21"/>
        </w:rPr>
        <w:t>А</w:t>
      </w:r>
      <w:r w:rsidRPr="00FD3077">
        <w:rPr>
          <w:sz w:val="21"/>
          <w:szCs w:val="21"/>
        </w:rPr>
        <w:t xml:space="preserve"> инвалид </w:t>
      </w:r>
      <w:r w:rsidR="002A5F63">
        <w:rPr>
          <w:sz w:val="21"/>
          <w:szCs w:val="21"/>
        </w:rPr>
        <w:t xml:space="preserve">(ИПРА ребёнка-инвалида) </w:t>
      </w:r>
      <w:r w:rsidRPr="00FD3077">
        <w:rPr>
          <w:sz w:val="21"/>
          <w:szCs w:val="21"/>
        </w:rPr>
        <w:t xml:space="preserve">может в течение месяца обжаловать данное экспертное решение путем подачи письменного заявления в бюро МСЭ. </w:t>
      </w:r>
    </w:p>
    <w:p w:rsidR="00F865F1" w:rsidRPr="00FD3077" w:rsidRDefault="00F865F1" w:rsidP="00F865F1">
      <w:pPr>
        <w:ind w:firstLine="567"/>
        <w:jc w:val="both"/>
        <w:outlineLvl w:val="0"/>
        <w:rPr>
          <w:sz w:val="21"/>
          <w:szCs w:val="21"/>
        </w:rPr>
      </w:pPr>
      <w:r w:rsidRPr="00FD3077">
        <w:rPr>
          <w:b/>
          <w:sz w:val="21"/>
          <w:szCs w:val="21"/>
        </w:rPr>
        <w:t>ИПР</w:t>
      </w:r>
      <w:r w:rsidR="002A5F63">
        <w:rPr>
          <w:b/>
          <w:sz w:val="21"/>
          <w:szCs w:val="21"/>
        </w:rPr>
        <w:t>А</w:t>
      </w:r>
      <w:r w:rsidRPr="00FD3077">
        <w:rPr>
          <w:b/>
          <w:sz w:val="21"/>
          <w:szCs w:val="21"/>
        </w:rPr>
        <w:t xml:space="preserve"> инвалида является</w:t>
      </w:r>
      <w:r w:rsidRPr="00FD3077">
        <w:rPr>
          <w:sz w:val="21"/>
          <w:szCs w:val="21"/>
        </w:rPr>
        <w:t>:</w:t>
      </w:r>
    </w:p>
    <w:p w:rsidR="00F865F1" w:rsidRPr="00FD3077" w:rsidRDefault="00F865F1" w:rsidP="00F865F1">
      <w:pPr>
        <w:numPr>
          <w:ilvl w:val="0"/>
          <w:numId w:val="1"/>
        </w:numPr>
        <w:ind w:left="0" w:firstLine="567"/>
        <w:jc w:val="both"/>
        <w:rPr>
          <w:sz w:val="21"/>
          <w:szCs w:val="21"/>
        </w:rPr>
      </w:pPr>
      <w:r w:rsidRPr="00FD3077">
        <w:rPr>
          <w:i/>
          <w:iCs/>
          <w:sz w:val="21"/>
          <w:szCs w:val="21"/>
          <w:u w:val="single"/>
        </w:rPr>
        <w:t>обязательной для</w:t>
      </w:r>
      <w:r w:rsidRPr="00FD3077">
        <w:rPr>
          <w:sz w:val="21"/>
          <w:szCs w:val="21"/>
          <w:u w:val="single"/>
        </w:rPr>
        <w:t xml:space="preserve"> исполнения</w:t>
      </w:r>
      <w:r w:rsidRPr="00FD3077">
        <w:rPr>
          <w:sz w:val="21"/>
          <w:szCs w:val="21"/>
        </w:rPr>
        <w:t xml:space="preserve">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собственности,</w:t>
      </w:r>
    </w:p>
    <w:p w:rsidR="00F865F1" w:rsidRPr="00FD3077" w:rsidRDefault="00F865F1" w:rsidP="00F865F1">
      <w:pPr>
        <w:numPr>
          <w:ilvl w:val="0"/>
          <w:numId w:val="1"/>
        </w:numPr>
        <w:ind w:left="0" w:firstLine="567"/>
        <w:jc w:val="both"/>
        <w:rPr>
          <w:sz w:val="21"/>
          <w:szCs w:val="21"/>
        </w:rPr>
      </w:pPr>
      <w:r w:rsidRPr="00FD3077">
        <w:rPr>
          <w:sz w:val="21"/>
          <w:szCs w:val="21"/>
        </w:rPr>
        <w:t xml:space="preserve">и носит </w:t>
      </w:r>
      <w:r w:rsidRPr="00FD3077">
        <w:rPr>
          <w:sz w:val="21"/>
          <w:szCs w:val="21"/>
          <w:u w:val="single"/>
        </w:rPr>
        <w:t>рекомендательный характер</w:t>
      </w:r>
      <w:r w:rsidRPr="00FD3077">
        <w:rPr>
          <w:b/>
          <w:bCs/>
          <w:sz w:val="21"/>
          <w:szCs w:val="21"/>
        </w:rPr>
        <w:t xml:space="preserve"> </w:t>
      </w:r>
      <w:r w:rsidRPr="00FD3077">
        <w:rPr>
          <w:sz w:val="21"/>
          <w:szCs w:val="21"/>
        </w:rPr>
        <w:t>для инвалида.</w:t>
      </w:r>
    </w:p>
    <w:p w:rsidR="00FD3077" w:rsidRPr="0016449B" w:rsidRDefault="0016449B" w:rsidP="00E96CC5">
      <w:pPr>
        <w:ind w:firstLine="567"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Для реализации ИПРА инвалиду (его законному представителю)</w:t>
      </w:r>
      <w:r w:rsidR="00FD3077" w:rsidRPr="00FD3077">
        <w:rPr>
          <w:sz w:val="21"/>
          <w:szCs w:val="21"/>
        </w:rPr>
        <w:t xml:space="preserve"> необходимо обратиться с ИПР</w:t>
      </w:r>
      <w:r w:rsidR="00E96CC5">
        <w:rPr>
          <w:sz w:val="21"/>
          <w:szCs w:val="21"/>
        </w:rPr>
        <w:t xml:space="preserve">А инвалида </w:t>
      </w:r>
      <w:r w:rsidR="00E96CC5" w:rsidRPr="00E96CC5">
        <w:rPr>
          <w:b/>
          <w:sz w:val="21"/>
          <w:szCs w:val="21"/>
        </w:rPr>
        <w:t>в учреждения и организации</w:t>
      </w:r>
      <w:r w:rsidR="00E96CC5" w:rsidRPr="00E96CC5">
        <w:rPr>
          <w:sz w:val="21"/>
          <w:szCs w:val="21"/>
        </w:rPr>
        <w:t xml:space="preserve">, осуществляющие мероприятия по реабилитации </w:t>
      </w:r>
      <w:r w:rsidR="00E96CC5">
        <w:rPr>
          <w:sz w:val="21"/>
          <w:szCs w:val="21"/>
        </w:rPr>
        <w:t xml:space="preserve">или абилитации </w:t>
      </w:r>
      <w:r w:rsidR="00E96CC5" w:rsidRPr="00E96CC5">
        <w:rPr>
          <w:b/>
          <w:sz w:val="21"/>
          <w:szCs w:val="21"/>
        </w:rPr>
        <w:t>по месту жительства инвалида</w:t>
      </w:r>
      <w:r w:rsidR="007B6143">
        <w:rPr>
          <w:b/>
          <w:sz w:val="21"/>
          <w:szCs w:val="21"/>
        </w:rPr>
        <w:t>:</w:t>
      </w:r>
    </w:p>
    <w:p w:rsidR="00BD17F4" w:rsidRPr="00BD17F4" w:rsidRDefault="00BD17F4" w:rsidP="00FD3077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 w:rsidRPr="00BD17F4">
        <w:rPr>
          <w:sz w:val="21"/>
          <w:szCs w:val="21"/>
        </w:rPr>
        <w:t xml:space="preserve">по мероприятиям </w:t>
      </w:r>
      <w:r w:rsidRPr="00BD17F4">
        <w:rPr>
          <w:b/>
          <w:sz w:val="21"/>
          <w:szCs w:val="21"/>
        </w:rPr>
        <w:t xml:space="preserve">медицинской </w:t>
      </w:r>
      <w:r w:rsidRPr="00BD17F4">
        <w:rPr>
          <w:sz w:val="21"/>
          <w:szCs w:val="21"/>
        </w:rPr>
        <w:t xml:space="preserve">реабилитации или абилитации </w:t>
      </w:r>
      <w:r w:rsidR="0016449B">
        <w:rPr>
          <w:sz w:val="21"/>
          <w:szCs w:val="21"/>
        </w:rPr>
        <w:t>–</w:t>
      </w:r>
      <w:r w:rsidR="00FD3077" w:rsidRPr="00BD17F4">
        <w:rPr>
          <w:sz w:val="21"/>
          <w:szCs w:val="21"/>
        </w:rPr>
        <w:t xml:space="preserve"> в </w:t>
      </w:r>
      <w:r w:rsidRPr="00BD17F4">
        <w:rPr>
          <w:sz w:val="21"/>
          <w:szCs w:val="21"/>
        </w:rPr>
        <w:t>организации</w:t>
      </w:r>
      <w:r w:rsidRPr="0016449B">
        <w:t xml:space="preserve">, </w:t>
      </w:r>
      <w:r w:rsidRPr="00BD17F4">
        <w:rPr>
          <w:sz w:val="21"/>
          <w:szCs w:val="21"/>
        </w:rPr>
        <w:t>оказывающие медицинскую помощь</w:t>
      </w:r>
      <w:r w:rsidR="0016449B">
        <w:rPr>
          <w:sz w:val="21"/>
          <w:szCs w:val="21"/>
        </w:rPr>
        <w:t>,</w:t>
      </w:r>
      <w:r w:rsidRPr="00BD17F4">
        <w:rPr>
          <w:sz w:val="21"/>
          <w:szCs w:val="21"/>
        </w:rPr>
        <w:t xml:space="preserve"> по месту жительства (прикрепления) инвалида (ребенка-инвалида)</w:t>
      </w:r>
      <w:r>
        <w:rPr>
          <w:sz w:val="21"/>
          <w:szCs w:val="21"/>
        </w:rPr>
        <w:t>;</w:t>
      </w:r>
    </w:p>
    <w:p w:rsidR="00BD17F4" w:rsidRDefault="00BD17F4" w:rsidP="00FD3077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>
        <w:rPr>
          <w:sz w:val="21"/>
          <w:szCs w:val="21"/>
        </w:rPr>
        <w:t>по мероприятиям</w:t>
      </w:r>
      <w:r w:rsidRPr="00BD17F4">
        <w:rPr>
          <w:b/>
          <w:sz w:val="21"/>
          <w:szCs w:val="21"/>
        </w:rPr>
        <w:t xml:space="preserve"> профессиональной </w:t>
      </w:r>
      <w:r w:rsidRPr="00BD17F4">
        <w:rPr>
          <w:sz w:val="21"/>
          <w:szCs w:val="21"/>
        </w:rPr>
        <w:t>реабилитации и</w:t>
      </w:r>
      <w:r>
        <w:rPr>
          <w:sz w:val="21"/>
          <w:szCs w:val="21"/>
        </w:rPr>
        <w:t>ли</w:t>
      </w:r>
      <w:r w:rsidRPr="00BD17F4">
        <w:rPr>
          <w:sz w:val="21"/>
          <w:szCs w:val="21"/>
        </w:rPr>
        <w:t xml:space="preserve"> абилитации</w:t>
      </w:r>
      <w:r>
        <w:rPr>
          <w:sz w:val="21"/>
          <w:szCs w:val="21"/>
        </w:rPr>
        <w:t xml:space="preserve"> – в центры занятости населения по месту жительства инвалида;</w:t>
      </w:r>
    </w:p>
    <w:p w:rsidR="00FA1B54" w:rsidRPr="00FA1B54" w:rsidRDefault="00BD17F4" w:rsidP="00FD3077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bookmarkStart w:id="0" w:name="_GoBack"/>
      <w:bookmarkEnd w:id="0"/>
      <w:r w:rsidRPr="00FA1B54">
        <w:rPr>
          <w:sz w:val="21"/>
          <w:szCs w:val="21"/>
        </w:rPr>
        <w:t>по мероприятиям</w:t>
      </w:r>
      <w:r w:rsidRPr="00FA1B54">
        <w:rPr>
          <w:b/>
          <w:sz w:val="21"/>
          <w:szCs w:val="21"/>
        </w:rPr>
        <w:t xml:space="preserve"> психолого-педагогической </w:t>
      </w:r>
      <w:r w:rsidRPr="00FA1B54">
        <w:rPr>
          <w:sz w:val="21"/>
          <w:szCs w:val="21"/>
        </w:rPr>
        <w:t>реабилитации или</w:t>
      </w:r>
      <w:r w:rsidRPr="00FA1B54">
        <w:rPr>
          <w:b/>
          <w:sz w:val="21"/>
          <w:szCs w:val="21"/>
        </w:rPr>
        <w:t xml:space="preserve"> </w:t>
      </w:r>
      <w:proofErr w:type="spellStart"/>
      <w:r w:rsidRPr="00FA1B54">
        <w:rPr>
          <w:sz w:val="21"/>
          <w:szCs w:val="21"/>
        </w:rPr>
        <w:t>аб</w:t>
      </w:r>
      <w:r w:rsidR="00FD3077" w:rsidRPr="00FA1B54">
        <w:rPr>
          <w:sz w:val="21"/>
          <w:szCs w:val="21"/>
        </w:rPr>
        <w:t>илитации</w:t>
      </w:r>
      <w:proofErr w:type="spellEnd"/>
      <w:r w:rsidR="00FD3077" w:rsidRPr="00FA1B54">
        <w:rPr>
          <w:sz w:val="21"/>
          <w:szCs w:val="21"/>
        </w:rPr>
        <w:t xml:space="preserve"> – </w:t>
      </w:r>
      <w:r w:rsidR="00FA1B54">
        <w:rPr>
          <w:sz w:val="21"/>
          <w:szCs w:val="21"/>
        </w:rPr>
        <w:t xml:space="preserve">в </w:t>
      </w:r>
      <w:r w:rsidR="00BE2291">
        <w:rPr>
          <w:sz w:val="21"/>
          <w:szCs w:val="21"/>
        </w:rPr>
        <w:lastRenderedPageBreak/>
        <w:t xml:space="preserve">территориальные </w:t>
      </w:r>
      <w:r w:rsidR="00FA1B54" w:rsidRPr="00FA1B54">
        <w:rPr>
          <w:sz w:val="21"/>
          <w:szCs w:val="21"/>
        </w:rPr>
        <w:t xml:space="preserve">органы </w:t>
      </w:r>
      <w:proofErr w:type="spellStart"/>
      <w:r w:rsidR="00BE2291">
        <w:rPr>
          <w:sz w:val="21"/>
          <w:szCs w:val="21"/>
        </w:rPr>
        <w:t>минобразования</w:t>
      </w:r>
      <w:proofErr w:type="spellEnd"/>
      <w:r w:rsidR="00FA1B54">
        <w:rPr>
          <w:sz w:val="21"/>
          <w:szCs w:val="21"/>
        </w:rPr>
        <w:t xml:space="preserve"> по месту жительства;</w:t>
      </w:r>
    </w:p>
    <w:p w:rsidR="00FD3077" w:rsidRPr="00FA1B54" w:rsidRDefault="00FA1B54" w:rsidP="005E65AA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 w:rsidRPr="00FA1B54">
        <w:rPr>
          <w:sz w:val="21"/>
          <w:szCs w:val="21"/>
        </w:rPr>
        <w:t>по мероприятиям</w:t>
      </w:r>
      <w:r>
        <w:rPr>
          <w:b/>
          <w:sz w:val="21"/>
          <w:szCs w:val="21"/>
        </w:rPr>
        <w:t xml:space="preserve"> </w:t>
      </w:r>
      <w:r w:rsidRPr="00FA1B54">
        <w:rPr>
          <w:b/>
          <w:sz w:val="21"/>
          <w:szCs w:val="21"/>
        </w:rPr>
        <w:t xml:space="preserve">социальной </w:t>
      </w:r>
      <w:r w:rsidRPr="00FA1B54">
        <w:rPr>
          <w:sz w:val="21"/>
          <w:szCs w:val="21"/>
        </w:rPr>
        <w:t xml:space="preserve">реабилитации или </w:t>
      </w:r>
      <w:proofErr w:type="spellStart"/>
      <w:r w:rsidRPr="00FA1B54">
        <w:rPr>
          <w:sz w:val="21"/>
          <w:szCs w:val="21"/>
        </w:rPr>
        <w:t>абилитации</w:t>
      </w:r>
      <w:proofErr w:type="spellEnd"/>
      <w:r>
        <w:rPr>
          <w:sz w:val="21"/>
          <w:szCs w:val="21"/>
        </w:rPr>
        <w:t xml:space="preserve"> </w:t>
      </w:r>
      <w:r w:rsidR="00FD3077" w:rsidRPr="00FA1B54">
        <w:rPr>
          <w:sz w:val="21"/>
          <w:szCs w:val="21"/>
        </w:rPr>
        <w:t xml:space="preserve">– в </w:t>
      </w:r>
      <w:r w:rsidR="00102D53">
        <w:rPr>
          <w:sz w:val="21"/>
          <w:szCs w:val="21"/>
        </w:rPr>
        <w:t xml:space="preserve">территориальные отделы </w:t>
      </w:r>
      <w:r w:rsidR="00BE2291">
        <w:rPr>
          <w:sz w:val="21"/>
          <w:szCs w:val="21"/>
        </w:rPr>
        <w:t>министерства</w:t>
      </w:r>
      <w:r w:rsidR="00580272">
        <w:rPr>
          <w:sz w:val="21"/>
          <w:szCs w:val="21"/>
        </w:rPr>
        <w:t xml:space="preserve"> социальной защиты</w:t>
      </w:r>
      <w:r>
        <w:rPr>
          <w:sz w:val="21"/>
          <w:szCs w:val="21"/>
        </w:rPr>
        <w:t xml:space="preserve"> по месту жительства;</w:t>
      </w:r>
    </w:p>
    <w:p w:rsidR="00FA1B54" w:rsidRPr="007B6143" w:rsidRDefault="00FA1B54" w:rsidP="005E65AA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ф</w:t>
      </w:r>
      <w:r w:rsidRPr="00FA1B54">
        <w:rPr>
          <w:b/>
          <w:sz w:val="21"/>
          <w:szCs w:val="21"/>
        </w:rPr>
        <w:t>изкультурно-оздоровительные мероприятия, занятия спортом</w:t>
      </w:r>
      <w:r w:rsidR="00FD3077" w:rsidRPr="00FD3077">
        <w:rPr>
          <w:sz w:val="21"/>
          <w:szCs w:val="21"/>
        </w:rPr>
        <w:t xml:space="preserve"> – </w:t>
      </w:r>
      <w:r w:rsidR="005E65AA">
        <w:rPr>
          <w:sz w:val="21"/>
          <w:szCs w:val="21"/>
        </w:rPr>
        <w:t>в о</w:t>
      </w:r>
      <w:r w:rsidR="005E65AA" w:rsidRPr="005E65AA">
        <w:rPr>
          <w:sz w:val="21"/>
          <w:szCs w:val="21"/>
        </w:rPr>
        <w:t>тдел организации учебно-спортивной и физкультурно-массовой работы</w:t>
      </w:r>
      <w:r w:rsidR="005E65AA">
        <w:rPr>
          <w:sz w:val="21"/>
          <w:szCs w:val="21"/>
        </w:rPr>
        <w:t xml:space="preserve"> </w:t>
      </w:r>
      <w:r w:rsidR="005E65AA" w:rsidRPr="005E65AA">
        <w:rPr>
          <w:sz w:val="21"/>
          <w:szCs w:val="21"/>
        </w:rPr>
        <w:t>министерства молодежной политики, физической культуры и спорта Рязанской области</w:t>
      </w:r>
      <w:r w:rsidRPr="007B6143">
        <w:rPr>
          <w:sz w:val="21"/>
          <w:szCs w:val="21"/>
        </w:rPr>
        <w:t>;</w:t>
      </w:r>
    </w:p>
    <w:p w:rsidR="00FD3077" w:rsidRDefault="00FA1B54" w:rsidP="005E65AA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 w:rsidRPr="00FA1B54">
        <w:rPr>
          <w:b/>
          <w:sz w:val="21"/>
          <w:szCs w:val="21"/>
        </w:rPr>
        <w:t>ТСР и услуги по реабилитации, предоставляемые инвалиду за счет средств федерального бюджета</w:t>
      </w:r>
      <w:r>
        <w:rPr>
          <w:b/>
          <w:sz w:val="21"/>
          <w:szCs w:val="21"/>
        </w:rPr>
        <w:t xml:space="preserve"> – </w:t>
      </w:r>
      <w:r w:rsidR="00BE2291" w:rsidRPr="00BE2291">
        <w:rPr>
          <w:sz w:val="21"/>
          <w:szCs w:val="21"/>
        </w:rPr>
        <w:t xml:space="preserve">в </w:t>
      </w:r>
      <w:r w:rsidR="00BE2291">
        <w:rPr>
          <w:sz w:val="21"/>
          <w:szCs w:val="21"/>
        </w:rPr>
        <w:t>ГУ</w:t>
      </w:r>
      <w:r w:rsidR="00BE2291" w:rsidRPr="00BE2291">
        <w:rPr>
          <w:sz w:val="21"/>
          <w:szCs w:val="21"/>
        </w:rPr>
        <w:t xml:space="preserve"> - Рязанское региональное отделение Фонда социального страхования Российской Федерации</w:t>
      </w:r>
      <w:r>
        <w:rPr>
          <w:sz w:val="21"/>
          <w:szCs w:val="21"/>
        </w:rPr>
        <w:t>;</w:t>
      </w:r>
    </w:p>
    <w:p w:rsidR="0077667F" w:rsidRDefault="00FA1B54" w:rsidP="0077667F">
      <w:pPr>
        <w:numPr>
          <w:ilvl w:val="0"/>
          <w:numId w:val="2"/>
        </w:numPr>
        <w:ind w:left="0" w:firstLine="567"/>
        <w:jc w:val="both"/>
        <w:rPr>
          <w:sz w:val="21"/>
          <w:szCs w:val="21"/>
        </w:rPr>
      </w:pPr>
      <w:r w:rsidRPr="00580272">
        <w:rPr>
          <w:b/>
          <w:sz w:val="21"/>
          <w:szCs w:val="21"/>
        </w:rPr>
        <w:t xml:space="preserve">ТСР, предоставляемые инвалиду за счет средств бюджета </w:t>
      </w:r>
      <w:r w:rsidR="00102D53" w:rsidRPr="00580272">
        <w:rPr>
          <w:b/>
          <w:sz w:val="21"/>
          <w:szCs w:val="21"/>
        </w:rPr>
        <w:t>Рязанской</w:t>
      </w:r>
      <w:r w:rsidRPr="00580272">
        <w:rPr>
          <w:b/>
          <w:sz w:val="21"/>
          <w:szCs w:val="21"/>
        </w:rPr>
        <w:t xml:space="preserve"> области</w:t>
      </w:r>
      <w:r w:rsidR="00914B8C" w:rsidRPr="00580272">
        <w:rPr>
          <w:b/>
          <w:sz w:val="21"/>
          <w:szCs w:val="21"/>
        </w:rPr>
        <w:t xml:space="preserve"> – </w:t>
      </w:r>
      <w:r w:rsidR="00580272" w:rsidRPr="00FA1B54">
        <w:rPr>
          <w:sz w:val="21"/>
          <w:szCs w:val="21"/>
        </w:rPr>
        <w:t xml:space="preserve">в </w:t>
      </w:r>
      <w:r w:rsidR="00580272">
        <w:rPr>
          <w:sz w:val="21"/>
          <w:szCs w:val="21"/>
        </w:rPr>
        <w:t xml:space="preserve">территориальные отделы </w:t>
      </w:r>
      <w:r w:rsidR="00BE2291">
        <w:rPr>
          <w:sz w:val="21"/>
          <w:szCs w:val="21"/>
        </w:rPr>
        <w:t>министерства</w:t>
      </w:r>
      <w:r w:rsidR="00580272">
        <w:rPr>
          <w:sz w:val="21"/>
          <w:szCs w:val="21"/>
        </w:rPr>
        <w:t xml:space="preserve"> социальной защиты по месту жительства;</w:t>
      </w:r>
    </w:p>
    <w:p w:rsidR="0077667F" w:rsidRPr="0077667F" w:rsidRDefault="0077667F" w:rsidP="0077667F">
      <w:pPr>
        <w:ind w:firstLine="567"/>
        <w:jc w:val="both"/>
        <w:rPr>
          <w:sz w:val="20"/>
          <w:szCs w:val="20"/>
        </w:rPr>
      </w:pPr>
      <w:proofErr w:type="gramStart"/>
      <w:r w:rsidRPr="0077667F">
        <w:rPr>
          <w:sz w:val="20"/>
          <w:szCs w:val="20"/>
        </w:rPr>
        <w:t xml:space="preserve">При необходимости внесения исправлений в ИПРА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77667F">
        <w:rPr>
          <w:sz w:val="20"/>
          <w:szCs w:val="20"/>
        </w:rPr>
        <w:t>абилитационных</w:t>
      </w:r>
      <w:proofErr w:type="spellEnd"/>
      <w:r w:rsidRPr="0077667F">
        <w:rPr>
          <w:sz w:val="20"/>
          <w:szCs w:val="20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</w:t>
      </w:r>
      <w:proofErr w:type="gramEnd"/>
      <w:r w:rsidRPr="0077667F">
        <w:rPr>
          <w:sz w:val="20"/>
          <w:szCs w:val="20"/>
        </w:rPr>
        <w:t xml:space="preserve"> новая индивидуальная программа реабилитации или </w:t>
      </w:r>
      <w:proofErr w:type="spellStart"/>
      <w:r w:rsidRPr="0077667F">
        <w:rPr>
          <w:sz w:val="20"/>
          <w:szCs w:val="20"/>
        </w:rPr>
        <w:t>абилитации</w:t>
      </w:r>
      <w:proofErr w:type="spellEnd"/>
      <w:r w:rsidRPr="0077667F">
        <w:rPr>
          <w:sz w:val="20"/>
          <w:szCs w:val="20"/>
        </w:rPr>
        <w:t xml:space="preserve"> без проведения дополнительного освидетельствования инвалида (ребенка-инвалида).</w:t>
      </w:r>
    </w:p>
    <w:p w:rsidR="00DC7225" w:rsidRPr="0077667F" w:rsidRDefault="00DC7225" w:rsidP="00DC7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7667F">
        <w:rPr>
          <w:rFonts w:eastAsiaTheme="minorHAnsi"/>
          <w:sz w:val="20"/>
          <w:szCs w:val="20"/>
          <w:lang w:eastAsia="en-US"/>
        </w:rPr>
        <w:t>Отказ инвалида от ИПРА в целом или от реализации отдельных ее частей освобождает соответствующие органы государственной власти, органы местного самоуправления, а также организации от ответственности за ее исполнение и не дает инвалиду права на получение компенсации в размере стоимости реабилитационных мероприятий, предоставляемых бесплатно.</w:t>
      </w:r>
    </w:p>
    <w:sectPr w:rsidR="00DC7225" w:rsidRPr="0077667F" w:rsidSect="00F865F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082"/>
    <w:multiLevelType w:val="hybridMultilevel"/>
    <w:tmpl w:val="BD02A734"/>
    <w:lvl w:ilvl="0" w:tplc="0EC6390E">
      <w:start w:val="1"/>
      <w:numFmt w:val="bullet"/>
      <w:lvlText w:val="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5D948E22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9E1666">
      <w:start w:val="1"/>
      <w:numFmt w:val="bullet"/>
      <w:lvlText w:val="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05512">
      <w:start w:val="1"/>
      <w:numFmt w:val="bullet"/>
      <w:lvlText w:val="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056A8">
      <w:start w:val="1"/>
      <w:numFmt w:val="bullet"/>
      <w:lvlText w:val="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DAFC">
      <w:start w:val="1"/>
      <w:numFmt w:val="bullet"/>
      <w:lvlText w:val="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8EA1E">
      <w:start w:val="1"/>
      <w:numFmt w:val="bullet"/>
      <w:lvlText w:val="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4AA88E">
      <w:start w:val="1"/>
      <w:numFmt w:val="bullet"/>
      <w:lvlText w:val="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29942">
      <w:start w:val="1"/>
      <w:numFmt w:val="bullet"/>
      <w:lvlText w:val="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C471B"/>
    <w:multiLevelType w:val="hybridMultilevel"/>
    <w:tmpl w:val="4A66852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86C"/>
    <w:rsid w:val="0008794D"/>
    <w:rsid w:val="000D33C3"/>
    <w:rsid w:val="000F0EA9"/>
    <w:rsid w:val="00102D53"/>
    <w:rsid w:val="00113B58"/>
    <w:rsid w:val="00147546"/>
    <w:rsid w:val="0016449B"/>
    <w:rsid w:val="002A5F63"/>
    <w:rsid w:val="00305F95"/>
    <w:rsid w:val="00333327"/>
    <w:rsid w:val="0036247E"/>
    <w:rsid w:val="003A79C1"/>
    <w:rsid w:val="0050311D"/>
    <w:rsid w:val="00580272"/>
    <w:rsid w:val="005E65AA"/>
    <w:rsid w:val="006629EB"/>
    <w:rsid w:val="007418B1"/>
    <w:rsid w:val="0077667F"/>
    <w:rsid w:val="007B6143"/>
    <w:rsid w:val="00914B8C"/>
    <w:rsid w:val="00955431"/>
    <w:rsid w:val="009A38FE"/>
    <w:rsid w:val="00A2086C"/>
    <w:rsid w:val="00A25259"/>
    <w:rsid w:val="00A52E57"/>
    <w:rsid w:val="00AC5C37"/>
    <w:rsid w:val="00BD17F4"/>
    <w:rsid w:val="00BE2291"/>
    <w:rsid w:val="00BE731C"/>
    <w:rsid w:val="00C27F4E"/>
    <w:rsid w:val="00D44331"/>
    <w:rsid w:val="00DC7225"/>
    <w:rsid w:val="00E02848"/>
    <w:rsid w:val="00E36AC4"/>
    <w:rsid w:val="00E96CC5"/>
    <w:rsid w:val="00EC5C7E"/>
    <w:rsid w:val="00F35EAB"/>
    <w:rsid w:val="00F365EA"/>
    <w:rsid w:val="00F865F1"/>
    <w:rsid w:val="00F96A39"/>
    <w:rsid w:val="00FA1B54"/>
    <w:rsid w:val="00FD3077"/>
    <w:rsid w:val="00FD6F4D"/>
    <w:rsid w:val="00F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02D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086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2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F25F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418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8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6C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6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02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mse6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bm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5BB83-40F0-4339-832F-A6502C0E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Сасси</dc:creator>
  <cp:lastModifiedBy>T.N.Kliukvina</cp:lastModifiedBy>
  <cp:revision>20</cp:revision>
  <cp:lastPrinted>2016-04-22T12:58:00Z</cp:lastPrinted>
  <dcterms:created xsi:type="dcterms:W3CDTF">2015-06-18T00:25:00Z</dcterms:created>
  <dcterms:modified xsi:type="dcterms:W3CDTF">2017-06-07T06:50:00Z</dcterms:modified>
</cp:coreProperties>
</file>